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D6AF" w14:textId="6F590022" w:rsidR="00AB3524" w:rsidRPr="00EB6C39" w:rsidRDefault="00AB3524" w:rsidP="00AB3524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Økonomisk støtte til</w:t>
      </w:r>
      <w:r w:rsidR="004501E7">
        <w:rPr>
          <w:rFonts w:eastAsia="Times New Roman"/>
          <w:lang w:eastAsia="nb-NO"/>
        </w:rPr>
        <w:t xml:space="preserve"> prosjektet</w:t>
      </w:r>
      <w:r>
        <w:rPr>
          <w:rFonts w:eastAsia="Times New Roman"/>
          <w:lang w:eastAsia="nb-NO"/>
        </w:rPr>
        <w:t xml:space="preserve"> </w:t>
      </w:r>
      <w:r w:rsidR="00352B00">
        <w:rPr>
          <w:rFonts w:eastAsia="Times New Roman"/>
          <w:lang w:eastAsia="nb-NO"/>
        </w:rPr>
        <w:t xml:space="preserve">«Grønn og sømløs mobilitet» for å </w:t>
      </w:r>
      <w:r>
        <w:rPr>
          <w:rFonts w:eastAsia="Times New Roman"/>
          <w:lang w:eastAsia="nb-NO"/>
        </w:rPr>
        <w:t xml:space="preserve">ansette en </w:t>
      </w:r>
      <w:r w:rsidR="004501E7">
        <w:rPr>
          <w:rFonts w:eastAsia="Times New Roman"/>
          <w:lang w:eastAsia="nb-NO"/>
        </w:rPr>
        <w:t>prosjekt</w:t>
      </w:r>
      <w:r>
        <w:rPr>
          <w:rFonts w:eastAsia="Times New Roman"/>
          <w:lang w:eastAsia="nb-NO"/>
        </w:rPr>
        <w:t xml:space="preserve">ressurs  </w:t>
      </w:r>
    </w:p>
    <w:p w14:paraId="60C03F5D" w14:textId="77777777" w:rsidR="00AB3524" w:rsidRDefault="00AB3524" w:rsidP="00AB3524">
      <w:pPr>
        <w:spacing w:after="0" w:line="240" w:lineRule="auto"/>
        <w:textAlignment w:val="center"/>
        <w:rPr>
          <w:rFonts w:ascii="Calibri" w:eastAsia="Times New Roman" w:hAnsi="Calibri" w:cs="Calibri"/>
          <w:i/>
          <w:iCs/>
          <w:lang w:eastAsia="nb-NO"/>
        </w:rPr>
      </w:pPr>
    </w:p>
    <w:p w14:paraId="290A91E4" w14:textId="517F9385" w:rsidR="00AB3524" w:rsidRDefault="00AB3524" w:rsidP="00AB3524">
      <w:pPr>
        <w:spacing w:after="0" w:line="240" w:lineRule="auto"/>
        <w:textAlignment w:val="center"/>
        <w:rPr>
          <w:rFonts w:ascii="Calibri" w:eastAsia="Times New Roman" w:hAnsi="Calibri" w:cs="Calibri"/>
          <w:i/>
          <w:iCs/>
          <w:lang w:eastAsia="nb-NO"/>
        </w:rPr>
      </w:pPr>
      <w:r w:rsidRPr="00AB3524">
        <w:rPr>
          <w:rFonts w:ascii="Calibri" w:eastAsia="Times New Roman" w:hAnsi="Calibri" w:cs="Calibri"/>
          <w:i/>
          <w:iCs/>
          <w:lang w:eastAsia="nb-NO"/>
        </w:rPr>
        <w:t xml:space="preserve">Notat </w:t>
      </w:r>
      <w:r>
        <w:rPr>
          <w:rFonts w:ascii="Calibri" w:eastAsia="Times New Roman" w:hAnsi="Calibri" w:cs="Calibri"/>
          <w:i/>
          <w:iCs/>
          <w:lang w:eastAsia="nb-NO"/>
        </w:rPr>
        <w:t>til styringsgruppa for</w:t>
      </w:r>
      <w:r w:rsidRPr="00AB3524">
        <w:rPr>
          <w:rFonts w:ascii="Calibri" w:eastAsia="Times New Roman" w:hAnsi="Calibri" w:cs="Calibri"/>
          <w:i/>
          <w:iCs/>
          <w:lang w:eastAsia="nb-NO"/>
        </w:rPr>
        <w:t xml:space="preserve"> Grønn og sømløs mobilitet på Norefjell</w:t>
      </w:r>
      <w:r>
        <w:rPr>
          <w:rFonts w:ascii="Calibri" w:eastAsia="Times New Roman" w:hAnsi="Calibri" w:cs="Calibri"/>
          <w:i/>
          <w:iCs/>
          <w:lang w:eastAsia="nb-NO"/>
        </w:rPr>
        <w:t xml:space="preserve"> sitt møte 20.10.2021</w:t>
      </w:r>
    </w:p>
    <w:p w14:paraId="26017A49" w14:textId="79448F22" w:rsidR="00AB3524" w:rsidRDefault="00AB3524" w:rsidP="00B023EA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Bakgrunn</w:t>
      </w:r>
      <w:r w:rsidR="00FE1DB0">
        <w:rPr>
          <w:rFonts w:eastAsia="Times New Roman"/>
          <w:lang w:eastAsia="nb-NO"/>
        </w:rPr>
        <w:t xml:space="preserve"> for notatet – oppfølging av tiltak fra fylkeskommunalt handlingsprogram for areal og transport i Buskerud</w:t>
      </w:r>
    </w:p>
    <w:p w14:paraId="0C7C6248" w14:textId="77777777" w:rsidR="00AB3524" w:rsidRDefault="00AB3524" w:rsidP="00AB3524">
      <w:pPr>
        <w:spacing w:after="0" w:line="240" w:lineRule="auto"/>
      </w:pPr>
      <w:r w:rsidRPr="001C0B3B">
        <w:rPr>
          <w:rFonts w:asciiTheme="majorHAnsi" w:eastAsia="Times New Roman" w:hAnsiTheme="majorHAnsi" w:cstheme="majorHAnsi"/>
          <w:lang w:val="nn-NO" w:eastAsia="nb-NO"/>
        </w:rPr>
        <w:t>For å følge opp målsetninger og retningslinjer i regional plan</w:t>
      </w:r>
      <w:r>
        <w:rPr>
          <w:rFonts w:asciiTheme="majorHAnsi" w:eastAsia="Times New Roman" w:hAnsiTheme="majorHAnsi" w:cstheme="majorHAnsi"/>
          <w:lang w:val="nn-NO" w:eastAsia="nb-NO"/>
        </w:rPr>
        <w:t xml:space="preserve"> for areal og transport i Buskerud (2018) </w:t>
      </w:r>
      <w:r w:rsidRPr="001C0B3B">
        <w:rPr>
          <w:rFonts w:asciiTheme="majorHAnsi" w:eastAsia="Times New Roman" w:hAnsiTheme="majorHAnsi" w:cstheme="majorHAnsi"/>
          <w:lang w:val="nn-NO" w:eastAsia="nb-NO"/>
        </w:rPr>
        <w:t xml:space="preserve">ble handlingsprogram for den regionale planen </w:t>
      </w:r>
      <w:r>
        <w:t xml:space="preserve">vedtatt av fylkesrådet i Buskerud i 2019. Et av tiltakene i handlingsprogrammet, «Grønn mobilitet på fritidsreiser», har til hensikt å utrede løsninger for å oppnå mindre bilbruk blant hytte- og reiselivsturister for å gjøre det regionale reiselivet mer bærekraftig. I tillegg er det et ønske at mindre bilbruk skal løse en del av de trafikale utfordringene som flere reiselivsdestinasjoner står overfor. </w:t>
      </w:r>
    </w:p>
    <w:p w14:paraId="1AD31589" w14:textId="77777777" w:rsidR="00AB3524" w:rsidRDefault="00AB3524" w:rsidP="00AB3524">
      <w:pPr>
        <w:spacing w:after="0" w:line="240" w:lineRule="auto"/>
      </w:pPr>
    </w:p>
    <w:p w14:paraId="3EBEBD0D" w14:textId="5A219E58" w:rsidR="00AB3524" w:rsidRPr="00B023EA" w:rsidRDefault="00AB3524" w:rsidP="00B023EA">
      <w:pPr>
        <w:spacing w:after="0" w:line="240" w:lineRule="auto"/>
      </w:pPr>
      <w:r>
        <w:t>Handlingsprogrammet foreslår blant annet at oppfølging av tiltaket kan utformes som kunnskap fra ulike pilotprosjekter som tester ut ulike mobilitetsløsninger for person- og varetransport.</w:t>
      </w:r>
    </w:p>
    <w:p w14:paraId="17383EEA" w14:textId="13DAF191" w:rsidR="00AB3524" w:rsidRPr="00507758" w:rsidRDefault="00AB3524" w:rsidP="00B023EA">
      <w:pPr>
        <w:pStyle w:val="Overskrift2"/>
        <w:rPr>
          <w:rFonts w:eastAsia="Times New Roman"/>
          <w:lang w:eastAsia="nb-NO"/>
        </w:rPr>
      </w:pPr>
      <w:r w:rsidRPr="00507758">
        <w:rPr>
          <w:rFonts w:eastAsia="Times New Roman"/>
          <w:lang w:eastAsia="nb-NO"/>
        </w:rPr>
        <w:t xml:space="preserve">Kobling </w:t>
      </w:r>
      <w:r w:rsidR="004B3C63">
        <w:rPr>
          <w:rFonts w:eastAsia="Times New Roman"/>
          <w:lang w:eastAsia="nb-NO"/>
        </w:rPr>
        <w:t xml:space="preserve">mellom </w:t>
      </w:r>
      <w:r w:rsidR="00495A67">
        <w:rPr>
          <w:rFonts w:eastAsia="Times New Roman"/>
          <w:lang w:eastAsia="nb-NO"/>
        </w:rPr>
        <w:t>«</w:t>
      </w:r>
      <w:r w:rsidR="004B3C63">
        <w:rPr>
          <w:rFonts w:eastAsia="Times New Roman"/>
          <w:lang w:eastAsia="nb-NO"/>
        </w:rPr>
        <w:t>Grønn og sømløs mobilitet</w:t>
      </w:r>
      <w:r w:rsidR="00495A67">
        <w:rPr>
          <w:rFonts w:eastAsia="Times New Roman"/>
          <w:lang w:eastAsia="nb-NO"/>
        </w:rPr>
        <w:t>»</w:t>
      </w:r>
      <w:r w:rsidR="004B3C63">
        <w:rPr>
          <w:rFonts w:eastAsia="Times New Roman"/>
          <w:lang w:eastAsia="nb-NO"/>
        </w:rPr>
        <w:t xml:space="preserve"> og</w:t>
      </w:r>
      <w:r w:rsidRPr="00507758">
        <w:rPr>
          <w:rFonts w:eastAsia="Times New Roman"/>
          <w:lang w:eastAsia="nb-NO"/>
        </w:rPr>
        <w:t xml:space="preserve"> tiltak i handlingsprogram</w:t>
      </w:r>
    </w:p>
    <w:p w14:paraId="63D25C9D" w14:textId="77777777" w:rsidR="00AB3524" w:rsidRDefault="00AB3524" w:rsidP="00AB3524">
      <w:pPr>
        <w:spacing w:after="0" w:line="240" w:lineRule="auto"/>
      </w:pPr>
      <w:r w:rsidRPr="00507758">
        <w:rPr>
          <w:rFonts w:asciiTheme="majorHAnsi" w:eastAsia="Times New Roman" w:hAnsiTheme="majorHAnsi" w:cstheme="majorHAnsi"/>
          <w:lang w:eastAsia="nb-NO"/>
        </w:rPr>
        <w:t>Krødsherads deltakelse i innovasjonskonkurransen for å utvikle smarte og bærekraftige løsninger for grønn mobilitet i stedsutviklingen, vil kunne svare ut behovet for kunnskap som ligger i tiltaket om</w:t>
      </w:r>
      <w:r w:rsidRPr="00F87326">
        <w:t xml:space="preserve"> grønn mobilitet i handlingsprogrammet for areal og transportplan i Buskerud.</w:t>
      </w:r>
      <w:r>
        <w:t xml:space="preserve"> Prosjektet støtter overordnede målsetninger om mindre klimagassutslipp, mer attraktive steder/tettsteder i distriktene, samt fremmer nye forretningsmodeller som ser mobilitet og mer effektiv arealbruk i sammenheng.</w:t>
      </w:r>
    </w:p>
    <w:p w14:paraId="1837E96D" w14:textId="77777777" w:rsidR="00AB3524" w:rsidRPr="00393E9F" w:rsidRDefault="00AB3524" w:rsidP="00AB3524">
      <w:pPr>
        <w:spacing w:after="0" w:line="240" w:lineRule="auto"/>
      </w:pPr>
    </w:p>
    <w:p w14:paraId="4DB0D3F1" w14:textId="1EF5727A" w:rsidR="00B023EA" w:rsidRDefault="00AB3524" w:rsidP="00AB3524">
      <w:pPr>
        <w:spacing w:after="0" w:line="240" w:lineRule="auto"/>
      </w:pPr>
      <w:r w:rsidRPr="00F87326">
        <w:t>Krødsherad kommune</w:t>
      </w:r>
      <w:r>
        <w:t xml:space="preserve"> </w:t>
      </w:r>
      <w:r w:rsidRPr="00F87326">
        <w:t xml:space="preserve">har tatt kontakt med fylkeskommunen med ønske om støtte og bistand både faglig og økonomisk for å utvikle </w:t>
      </w:r>
      <w:r>
        <w:t>arbeidet med Grønn og sømløs mobilitet. Krødsherad kommune som prosjekteier har avsatt en 50%-stilling til administrering av prosjektet – et prosjekt som høster nasjonal oppmerksomhet og som medfører stadig mer tid og ressurser av kommunen. Det er særskilt utfordrende å administrere andre deltakende kommuner i prosjektet, drive politisk forankring, samt drive dialog med næringsliv og utbyggere.</w:t>
      </w:r>
    </w:p>
    <w:p w14:paraId="67B42CDD" w14:textId="2626ABCB" w:rsidR="00B023EA" w:rsidRPr="00507758" w:rsidRDefault="00B023EA" w:rsidP="00B023EA">
      <w:pPr>
        <w:pStyle w:val="Overskrift2"/>
        <w:rPr>
          <w:rFonts w:eastAsia="Times New Roman"/>
          <w:lang w:eastAsia="nb-NO"/>
        </w:rPr>
      </w:pPr>
      <w:r w:rsidRPr="00893DF1">
        <w:rPr>
          <w:rFonts w:eastAsia="Times New Roman"/>
          <w:lang w:eastAsia="nb-NO"/>
        </w:rPr>
        <w:t xml:space="preserve">Forslag til </w:t>
      </w:r>
      <w:r>
        <w:rPr>
          <w:rFonts w:eastAsia="Times New Roman"/>
          <w:lang w:eastAsia="nb-NO"/>
        </w:rPr>
        <w:t>løsning</w:t>
      </w:r>
      <w:r w:rsidRPr="00893DF1">
        <w:rPr>
          <w:rFonts w:eastAsia="Times New Roman"/>
          <w:lang w:eastAsia="nb-NO"/>
        </w:rPr>
        <w:t xml:space="preserve"> – ansettelse av ressursperson</w:t>
      </w:r>
      <w:r>
        <w:rPr>
          <w:rFonts w:eastAsia="Times New Roman"/>
          <w:lang w:eastAsia="nb-NO"/>
        </w:rPr>
        <w:t xml:space="preserve"> </w:t>
      </w:r>
    </w:p>
    <w:p w14:paraId="3F1D24A2" w14:textId="36F21B59" w:rsidR="00A74DB1" w:rsidRDefault="00987849" w:rsidP="001968D9">
      <w:pPr>
        <w:spacing w:after="0" w:line="240" w:lineRule="auto"/>
      </w:pPr>
      <w:r>
        <w:t xml:space="preserve">For å effektuere tiltak i handlingsprogrammet foreslår </w:t>
      </w:r>
      <w:r w:rsidR="00B023EA">
        <w:t xml:space="preserve">Viken fylkeskommune å gi Krødsherad kommune økonomisk støtte </w:t>
      </w:r>
      <w:r w:rsidR="00244834">
        <w:t>ved å ansette en dedikert ressurs i en prosjektstilling. Personen skal</w:t>
      </w:r>
      <w:r w:rsidR="00B023EA">
        <w:t xml:space="preserve"> </w:t>
      </w:r>
      <w:r w:rsidR="0010506B">
        <w:t xml:space="preserve">bidra </w:t>
      </w:r>
      <w:r w:rsidR="00B023EA">
        <w:t xml:space="preserve">til å samle inn og dele erfaringsbasert kunnskap fra prosjektet </w:t>
      </w:r>
      <w:r w:rsidR="0010506B">
        <w:t xml:space="preserve">Grønn og sømløs mobilitet </w:t>
      </w:r>
      <w:r w:rsidR="00B023EA">
        <w:t xml:space="preserve">til </w:t>
      </w:r>
      <w:r w:rsidR="00082053">
        <w:t>andre relevante aktører</w:t>
      </w:r>
      <w:r w:rsidR="0010506B">
        <w:t xml:space="preserve"> – e</w:t>
      </w:r>
      <w:r w:rsidR="00082053">
        <w:t xml:space="preserve">ksempelvis </w:t>
      </w:r>
      <w:r w:rsidR="009C3B38">
        <w:t xml:space="preserve">med andre lignende destinasjoner som ønsker å teste og </w:t>
      </w:r>
      <w:r w:rsidR="00082053">
        <w:t>iverksette</w:t>
      </w:r>
      <w:r w:rsidR="009C3B38">
        <w:t xml:space="preserve"> grønne mobilitetsløsninger</w:t>
      </w:r>
      <w:r w:rsidR="00A74DB1">
        <w:t xml:space="preserve"> og andre</w:t>
      </w:r>
      <w:r w:rsidR="001968D9">
        <w:t xml:space="preserve"> relevante offentlige myndigheter</w:t>
      </w:r>
      <w:r w:rsidR="00A74DB1">
        <w:t xml:space="preserve"> på lokalt, regionalt og statlig nivå.</w:t>
      </w:r>
      <w:r w:rsidR="001968D9">
        <w:t xml:space="preserve"> </w:t>
      </w:r>
    </w:p>
    <w:p w14:paraId="595AC171" w14:textId="77777777" w:rsidR="003F5120" w:rsidRDefault="003F5120" w:rsidP="003F5120">
      <w:pPr>
        <w:spacing w:after="0" w:line="240" w:lineRule="auto"/>
      </w:pPr>
    </w:p>
    <w:p w14:paraId="09BBF40E" w14:textId="31D055FF" w:rsidR="003F5120" w:rsidRDefault="003F5120" w:rsidP="003F5120">
      <w:pPr>
        <w:spacing w:after="0" w:line="240" w:lineRule="auto"/>
      </w:pPr>
      <w:r>
        <w:t xml:space="preserve">Det er særskilt behov for å dele prosessuelle erfaringer, samt opparbeidet kunnskap/erfaring </w:t>
      </w:r>
      <w:r w:rsidR="00BF2801">
        <w:t>fra pilotering av ulike tekniske løsninger</w:t>
      </w:r>
      <w:r w:rsidR="00A1533B">
        <w:t>:</w:t>
      </w:r>
    </w:p>
    <w:p w14:paraId="1AC0F9D0" w14:textId="77777777" w:rsidR="00B023EA" w:rsidRDefault="00B023EA" w:rsidP="00A1533B">
      <w:pPr>
        <w:pStyle w:val="Listeavsnitt"/>
        <w:numPr>
          <w:ilvl w:val="0"/>
          <w:numId w:val="3"/>
        </w:numPr>
        <w:spacing w:after="0" w:line="240" w:lineRule="auto"/>
      </w:pPr>
      <w:r>
        <w:t>Hvilke læringspunkter trekkes ut av denne prosessen og ut fra samarbeidet mellom ulike typer aktører og fagområder? Hvilke fordeler og ulemper finnes med en slik samarbeidsform?</w:t>
      </w:r>
    </w:p>
    <w:p w14:paraId="289AC607" w14:textId="77777777" w:rsidR="007E0049" w:rsidRDefault="00B023EA" w:rsidP="00A1533B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Hvordan skape forankring for de grønne mobilitetsløsningene blant lokale innbyggere, hytteboere og næringslivet? </w:t>
      </w:r>
    </w:p>
    <w:p w14:paraId="783C699D" w14:textId="2EB87796" w:rsidR="00B023EA" w:rsidRDefault="00B023EA" w:rsidP="00A1533B">
      <w:pPr>
        <w:pStyle w:val="Listeavsnitt"/>
        <w:numPr>
          <w:ilvl w:val="0"/>
          <w:numId w:val="3"/>
        </w:numPr>
        <w:spacing w:after="0" w:line="240" w:lineRule="auto"/>
      </w:pPr>
      <w:r>
        <w:t>Har tiltakene ført til ringvirkninger i stedsutviklingen</w:t>
      </w:r>
      <w:r w:rsidR="007E0049">
        <w:t xml:space="preserve"> og økt lokal samfunnsnytte</w:t>
      </w:r>
      <w:r>
        <w:t xml:space="preserve">? </w:t>
      </w:r>
    </w:p>
    <w:p w14:paraId="40ACB00F" w14:textId="77777777" w:rsidR="00B023EA" w:rsidRDefault="00B023EA" w:rsidP="00A1533B">
      <w:pPr>
        <w:pStyle w:val="Listeavsnitt"/>
        <w:numPr>
          <w:ilvl w:val="0"/>
          <w:numId w:val="3"/>
        </w:numPr>
        <w:spacing w:after="0" w:line="240" w:lineRule="auto"/>
      </w:pPr>
      <w:r>
        <w:lastRenderedPageBreak/>
        <w:t>Hvilke forutsetninger bør ligge til grunn for vellykket testing og implementering av ulike mobilitetsløsninger?</w:t>
      </w:r>
    </w:p>
    <w:p w14:paraId="1D5CFFBA" w14:textId="04D55520" w:rsidR="00B023EA" w:rsidRDefault="00B023EA" w:rsidP="00B023EA">
      <w:pPr>
        <w:pStyle w:val="Ingenmellomrom"/>
        <w:rPr>
          <w:rFonts w:asciiTheme="majorHAnsi" w:hAnsiTheme="majorHAnsi" w:cstheme="majorHAnsi"/>
        </w:rPr>
      </w:pPr>
    </w:p>
    <w:p w14:paraId="0F32C5EB" w14:textId="77777777" w:rsidR="00B510B4" w:rsidRDefault="00B510B4" w:rsidP="00B510B4">
      <w:pPr>
        <w:spacing w:after="0" w:line="240" w:lineRule="auto"/>
      </w:pPr>
      <w:r>
        <w:t>Det kan også være aktuelt at ressurspersonen får et kommunikasjonsansvar overfor det lokale markedet (lokalbefolkning, lokalt næringsliv, hytteeiere etc.)</w:t>
      </w:r>
    </w:p>
    <w:p w14:paraId="53D43645" w14:textId="77777777" w:rsidR="00B510B4" w:rsidRDefault="00B510B4" w:rsidP="00CF0BB9">
      <w:pPr>
        <w:pStyle w:val="Ingenmellomrom"/>
      </w:pPr>
    </w:p>
    <w:p w14:paraId="752575D9" w14:textId="32C1367B" w:rsidR="00CF0BB9" w:rsidRDefault="00CF0BB9" w:rsidP="00CF0BB9">
      <w:pPr>
        <w:pStyle w:val="Ingenmellomrom"/>
      </w:pPr>
      <w:r>
        <w:t xml:space="preserve">Ressurspersonen ansettes av Krødsherad som prosjekteier, men skal rapportere til styringsgruppen for Grønn og sømløs mobilitet. </w:t>
      </w:r>
      <w:r w:rsidR="003E2F56">
        <w:t xml:space="preserve">Det foreslås at </w:t>
      </w:r>
      <w:r w:rsidR="0065752A">
        <w:t xml:space="preserve">prosjektstillingen har en varighet i 12 mnd. </w:t>
      </w:r>
    </w:p>
    <w:p w14:paraId="072F4E7F" w14:textId="77777777" w:rsidR="00CF0BB9" w:rsidRDefault="00CF0BB9" w:rsidP="00B023EA">
      <w:pPr>
        <w:pStyle w:val="Ingenmellomrom"/>
        <w:rPr>
          <w:rFonts w:asciiTheme="majorHAnsi" w:hAnsiTheme="majorHAnsi" w:cstheme="majorHAnsi"/>
        </w:rPr>
      </w:pPr>
    </w:p>
    <w:p w14:paraId="13CB3872" w14:textId="6E2841F2" w:rsidR="00B023EA" w:rsidRPr="00334004" w:rsidRDefault="001531F3" w:rsidP="00B023EA">
      <w:pPr>
        <w:pStyle w:val="Ingenmellomrom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Forslag til r</w:t>
      </w:r>
      <w:r w:rsidR="00B023EA" w:rsidRPr="00334004">
        <w:rPr>
          <w:rFonts w:asciiTheme="majorHAnsi" w:hAnsiTheme="majorHAnsi" w:cstheme="majorHAnsi"/>
          <w:b/>
          <w:bCs/>
          <w:u w:val="single"/>
        </w:rPr>
        <w:t>essurspersonen</w:t>
      </w:r>
      <w:r>
        <w:rPr>
          <w:rFonts w:asciiTheme="majorHAnsi" w:hAnsiTheme="majorHAnsi" w:cstheme="majorHAnsi"/>
          <w:b/>
          <w:bCs/>
          <w:u w:val="single"/>
        </w:rPr>
        <w:t>s</w:t>
      </w:r>
      <w:r w:rsidR="00B023EA" w:rsidRPr="00334004">
        <w:rPr>
          <w:rFonts w:asciiTheme="majorHAnsi" w:hAnsiTheme="majorHAnsi" w:cstheme="majorHAnsi"/>
          <w:b/>
          <w:bCs/>
          <w:u w:val="single"/>
        </w:rPr>
        <w:t xml:space="preserve"> ansvarsområder:</w:t>
      </w:r>
    </w:p>
    <w:p w14:paraId="764137E4" w14:textId="77777777" w:rsidR="00B023EA" w:rsidRDefault="00B023EA" w:rsidP="004B3C63">
      <w:pPr>
        <w:pStyle w:val="Ingenmellomrom"/>
        <w:numPr>
          <w:ilvl w:val="0"/>
          <w:numId w:val="4"/>
        </w:numPr>
      </w:pPr>
      <w:r>
        <w:t xml:space="preserve">Dokumentere i hvilken grad de ulike pilotene og tiltakene bidrar til </w:t>
      </w:r>
      <w:r w:rsidRPr="00C74B88">
        <w:t>mindre bilbruk blant hytte- og reiselivsturister for å gjøre det regionale reiselivet mer bærekraftig</w:t>
      </w:r>
      <w:r>
        <w:t>.</w:t>
      </w:r>
    </w:p>
    <w:p w14:paraId="3F0A14CC" w14:textId="77777777" w:rsidR="00B023EA" w:rsidRDefault="00B023EA" w:rsidP="004B3C63">
      <w:pPr>
        <w:pStyle w:val="Ingenmellomrom"/>
        <w:numPr>
          <w:ilvl w:val="0"/>
          <w:numId w:val="4"/>
        </w:numPr>
      </w:pPr>
      <w:r>
        <w:t>Dokumentere hvordan gjennomførte tester av nye forretningsmodeller kan bidra til finansiering av tiltak med lokal samfunnsnytte.</w:t>
      </w:r>
    </w:p>
    <w:p w14:paraId="47980E2C" w14:textId="772C29E2" w:rsidR="00B023EA" w:rsidRDefault="00B023EA" w:rsidP="004B3C63">
      <w:pPr>
        <w:pStyle w:val="Ingenmellomrom"/>
        <w:numPr>
          <w:ilvl w:val="0"/>
          <w:numId w:val="4"/>
        </w:numPr>
      </w:pPr>
      <w:r>
        <w:t>Være en kontaktperson og kommunikasjonsressurs for prosjektet med hensikt å dele prosessuelle erfaringer og kunnskap med andre kommuner og destinasjoner, både i og utenfor Vikens grenser samt andre fylkeskommuner og mobilitetsaktører.</w:t>
      </w:r>
    </w:p>
    <w:p w14:paraId="2F649503" w14:textId="341B2C77" w:rsidR="00B023EA" w:rsidRDefault="00B023EA" w:rsidP="004B3C63">
      <w:pPr>
        <w:pStyle w:val="Ingenmellomrom"/>
        <w:numPr>
          <w:ilvl w:val="0"/>
          <w:numId w:val="4"/>
        </w:numPr>
      </w:pPr>
      <w:r>
        <w:t>Tilgjengeliggjøre kunnskap i prosjektet på en transparent måte og legge til rette for kunnskapsutveksling.</w:t>
      </w:r>
    </w:p>
    <w:p w14:paraId="40B57007" w14:textId="368B5D4C" w:rsidR="00B023EA" w:rsidRDefault="00B023EA" w:rsidP="004B3C63">
      <w:pPr>
        <w:pStyle w:val="Ingenmellomrom"/>
        <w:numPr>
          <w:ilvl w:val="0"/>
          <w:numId w:val="4"/>
        </w:numPr>
      </w:pPr>
      <w:r>
        <w:t>Formalisere kompetanseoverføringen til andre ferie- og fritidsdestinasjoner gjennom etablering av et kompetanseforum, eller ved å bidra til etablering av et regionalt kompetansesenter for bærekraftig reiselivsturisme på Norefjell.</w:t>
      </w:r>
    </w:p>
    <w:p w14:paraId="1B870627" w14:textId="65C84F95" w:rsidR="004B3C63" w:rsidRDefault="004B3C63" w:rsidP="004B3C63">
      <w:pPr>
        <w:pStyle w:val="Ingenmellomrom"/>
      </w:pPr>
    </w:p>
    <w:p w14:paraId="2ECD6939" w14:textId="5FA8057D" w:rsidR="00A3345F" w:rsidRDefault="00A3345F" w:rsidP="004B3C63">
      <w:pPr>
        <w:pStyle w:val="Ingenmellomrom"/>
      </w:pPr>
    </w:p>
    <w:p w14:paraId="2D1B9BE4" w14:textId="77777777" w:rsidR="00AB3524" w:rsidRPr="00AB3524" w:rsidRDefault="00AB3524" w:rsidP="00AB3524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3781DFC5" w14:textId="18C5A1C1" w:rsidR="00AB3524" w:rsidRDefault="00E975A0">
      <w:pPr>
        <w:rPr>
          <w:b/>
          <w:bCs/>
          <w:u w:val="single"/>
        </w:rPr>
      </w:pPr>
      <w:r>
        <w:rPr>
          <w:b/>
          <w:bCs/>
          <w:u w:val="single"/>
        </w:rPr>
        <w:t>Eventuell videre prosess</w:t>
      </w:r>
      <w:r w:rsidR="00BA6822">
        <w:rPr>
          <w:b/>
          <w:bCs/>
          <w:u w:val="single"/>
        </w:rPr>
        <w:t xml:space="preserve"> </w:t>
      </w:r>
    </w:p>
    <w:p w14:paraId="328132C4" w14:textId="5FF88333" w:rsidR="00E975A0" w:rsidRDefault="00E975A0">
      <w:r>
        <w:t xml:space="preserve">Fylkeskommunen </w:t>
      </w:r>
      <w:r w:rsidR="006D3641">
        <w:t xml:space="preserve">utarbeider et akseptbrev (forslag til akseptbrev i denne saken er vedlagt) som signeres av prosjekteier med noen vilkår. </w:t>
      </w:r>
      <w:r w:rsidR="00D446C7">
        <w:t>På bakgrunn av akseptskjemaet vil Viken fylkeskommune utstede et tildelingsbrev</w:t>
      </w:r>
      <w:r w:rsidR="0071223A">
        <w:t xml:space="preserve"> som skal signeres av mottaker (Krødsherad kommune).</w:t>
      </w:r>
    </w:p>
    <w:p w14:paraId="3AF65445" w14:textId="6ED68BFE" w:rsidR="00FB3C19" w:rsidRDefault="00FB3C19" w:rsidP="00FB3C19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 tildelingsbrevet skal støttebeløp føres opp</w:t>
      </w:r>
      <w:r w:rsidR="004B2FB0">
        <w:rPr>
          <w:rFonts w:eastAsia="Times New Roman"/>
        </w:rPr>
        <w:t>. Det er forslag om å utbetale totalt 450 000,-</w:t>
      </w:r>
    </w:p>
    <w:p w14:paraId="170BA9AB" w14:textId="31322C3D" w:rsidR="00FB3C19" w:rsidRDefault="00FB3C19" w:rsidP="00FB3C19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Tildelingsbrevet spesifisere</w:t>
      </w:r>
      <w:r w:rsidR="004B2FB0">
        <w:rPr>
          <w:rFonts w:eastAsia="Times New Roman"/>
        </w:rPr>
        <w:t>r</w:t>
      </w:r>
      <w:r>
        <w:rPr>
          <w:rFonts w:eastAsia="Times New Roman"/>
        </w:rPr>
        <w:t xml:space="preserve"> hva støtten skal brukes til.</w:t>
      </w:r>
    </w:p>
    <w:p w14:paraId="3578CD5A" w14:textId="70DB26C7" w:rsidR="00FB3C19" w:rsidRDefault="004B2FB0" w:rsidP="00FB3C19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Fylkeskommunen legger opp til </w:t>
      </w:r>
      <w:r w:rsidR="00023E93">
        <w:rPr>
          <w:rFonts w:eastAsia="Times New Roman"/>
        </w:rPr>
        <w:t>delvis utbetaling – med forslag om at 75 prosent</w:t>
      </w:r>
      <w:r w:rsidR="00F542DE">
        <w:rPr>
          <w:rFonts w:eastAsia="Times New Roman"/>
        </w:rPr>
        <w:t xml:space="preserve"> utbetales forskuddsvis og 25 prosent utbetales ved levering av sluttrapport </w:t>
      </w:r>
      <w:r w:rsidR="00FA7545">
        <w:rPr>
          <w:rFonts w:eastAsia="Times New Roman"/>
        </w:rPr>
        <w:t>som viser at midlene er brukt i tråd med føringene i tildelingsbrevet.</w:t>
      </w:r>
      <w:r w:rsidR="00B73927">
        <w:rPr>
          <w:rFonts w:eastAsia="Times New Roman"/>
        </w:rPr>
        <w:t xml:space="preserve"> Fordelingen</w:t>
      </w:r>
      <w:r w:rsidR="00FB3C19">
        <w:rPr>
          <w:rFonts w:eastAsia="Times New Roman"/>
        </w:rPr>
        <w:t xml:space="preserve"> kan justeres.</w:t>
      </w:r>
    </w:p>
    <w:p w14:paraId="226B8CF1" w14:textId="61A09325" w:rsidR="00BA6822" w:rsidRDefault="00BA6822" w:rsidP="00FB3C19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Mottaker</w:t>
      </w:r>
      <w:r w:rsidR="00424731">
        <w:rPr>
          <w:rFonts w:eastAsia="Times New Roman"/>
        </w:rPr>
        <w:t xml:space="preserve"> sender en utbetalingsanmodning til Viken fylkeskommune og </w:t>
      </w:r>
      <w:r w:rsidR="00AE4577">
        <w:rPr>
          <w:rFonts w:eastAsia="Times New Roman"/>
        </w:rPr>
        <w:t>mottar midlene som avtalt.</w:t>
      </w:r>
    </w:p>
    <w:p w14:paraId="766AD36D" w14:textId="77777777" w:rsidR="00FB3C19" w:rsidRDefault="00FB3C19" w:rsidP="00FB3C19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Vi sikrer også gjennom tildelingsbrevet bruksrettigheter til kunnskapen som kommer frem i delprosjektene.</w:t>
      </w:r>
    </w:p>
    <w:p w14:paraId="7B3E05B7" w14:textId="55E11322" w:rsidR="00FB3C19" w:rsidRDefault="00B73927" w:rsidP="00FB3C19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</w:t>
      </w:r>
      <w:r w:rsidR="00FB3C19">
        <w:rPr>
          <w:rFonts w:eastAsia="Times New Roman"/>
        </w:rPr>
        <w:t>et gis innsyn i prosjektet og dialog med kommunen gjennom «Lov om rett til innsyn i dokument i offentleg verksemd (offentleglova).</w:t>
      </w:r>
    </w:p>
    <w:p w14:paraId="6C22BD8F" w14:textId="77777777" w:rsidR="00281619" w:rsidRPr="00E975A0" w:rsidRDefault="00281619"/>
    <w:sectPr w:rsidR="00281619" w:rsidRPr="00E9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871"/>
    <w:multiLevelType w:val="hybridMultilevel"/>
    <w:tmpl w:val="150A7E16"/>
    <w:lvl w:ilvl="0" w:tplc="1D8E2A3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93C"/>
    <w:multiLevelType w:val="hybridMultilevel"/>
    <w:tmpl w:val="0156B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610C9"/>
    <w:multiLevelType w:val="hybridMultilevel"/>
    <w:tmpl w:val="F21CD484"/>
    <w:lvl w:ilvl="0" w:tplc="D6921A9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F5279"/>
    <w:multiLevelType w:val="hybridMultilevel"/>
    <w:tmpl w:val="6CAA1E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F856EC"/>
    <w:multiLevelType w:val="hybridMultilevel"/>
    <w:tmpl w:val="E64EE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74449"/>
    <w:multiLevelType w:val="hybridMultilevel"/>
    <w:tmpl w:val="85129906"/>
    <w:lvl w:ilvl="0" w:tplc="A78C2FD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27F4"/>
    <w:multiLevelType w:val="hybridMultilevel"/>
    <w:tmpl w:val="19788B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24"/>
    <w:rsid w:val="00023E93"/>
    <w:rsid w:val="00052518"/>
    <w:rsid w:val="00082053"/>
    <w:rsid w:val="000A1BF6"/>
    <w:rsid w:val="000F2A33"/>
    <w:rsid w:val="0010506B"/>
    <w:rsid w:val="001531F3"/>
    <w:rsid w:val="00177400"/>
    <w:rsid w:val="001835E6"/>
    <w:rsid w:val="001850D4"/>
    <w:rsid w:val="001968D9"/>
    <w:rsid w:val="001C18AD"/>
    <w:rsid w:val="00244834"/>
    <w:rsid w:val="00281619"/>
    <w:rsid w:val="00352B00"/>
    <w:rsid w:val="003E2F56"/>
    <w:rsid w:val="003F5120"/>
    <w:rsid w:val="00422C8B"/>
    <w:rsid w:val="00424731"/>
    <w:rsid w:val="004501E7"/>
    <w:rsid w:val="00495A67"/>
    <w:rsid w:val="004B2FB0"/>
    <w:rsid w:val="004B3C63"/>
    <w:rsid w:val="004F343A"/>
    <w:rsid w:val="00517E1B"/>
    <w:rsid w:val="00517FDF"/>
    <w:rsid w:val="005E2329"/>
    <w:rsid w:val="0065752A"/>
    <w:rsid w:val="00663E35"/>
    <w:rsid w:val="00671102"/>
    <w:rsid w:val="006D3641"/>
    <w:rsid w:val="006F10E9"/>
    <w:rsid w:val="007119F6"/>
    <w:rsid w:val="0071223A"/>
    <w:rsid w:val="007B641E"/>
    <w:rsid w:val="007E0049"/>
    <w:rsid w:val="00825000"/>
    <w:rsid w:val="00870FB9"/>
    <w:rsid w:val="00953D31"/>
    <w:rsid w:val="00987849"/>
    <w:rsid w:val="009B7194"/>
    <w:rsid w:val="009C3B38"/>
    <w:rsid w:val="009D2041"/>
    <w:rsid w:val="00A01B6D"/>
    <w:rsid w:val="00A1533B"/>
    <w:rsid w:val="00A3345F"/>
    <w:rsid w:val="00A648BE"/>
    <w:rsid w:val="00A74DB1"/>
    <w:rsid w:val="00A825DC"/>
    <w:rsid w:val="00AB3524"/>
    <w:rsid w:val="00AE4577"/>
    <w:rsid w:val="00AF06B4"/>
    <w:rsid w:val="00B023EA"/>
    <w:rsid w:val="00B510B4"/>
    <w:rsid w:val="00B73927"/>
    <w:rsid w:val="00BA6822"/>
    <w:rsid w:val="00BA7E16"/>
    <w:rsid w:val="00BB02DE"/>
    <w:rsid w:val="00BF2801"/>
    <w:rsid w:val="00BF3DEC"/>
    <w:rsid w:val="00C141A3"/>
    <w:rsid w:val="00C442A0"/>
    <w:rsid w:val="00C7006F"/>
    <w:rsid w:val="00CC7F38"/>
    <w:rsid w:val="00CE2F58"/>
    <w:rsid w:val="00CF0BB9"/>
    <w:rsid w:val="00D446C7"/>
    <w:rsid w:val="00D80DD2"/>
    <w:rsid w:val="00E975A0"/>
    <w:rsid w:val="00ED71C9"/>
    <w:rsid w:val="00EF421B"/>
    <w:rsid w:val="00F17949"/>
    <w:rsid w:val="00F259DE"/>
    <w:rsid w:val="00F542DE"/>
    <w:rsid w:val="00F80DB4"/>
    <w:rsid w:val="00FA7545"/>
    <w:rsid w:val="00FB3C19"/>
    <w:rsid w:val="00FE049E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0553"/>
  <w15:chartTrackingRefBased/>
  <w15:docId w15:val="{CD85BB0C-F89C-4BD0-9A28-1FC9EA77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paragraph" w:styleId="Ingenmellomrom">
    <w:name w:val="No Spacing"/>
    <w:uiPriority w:val="1"/>
    <w:qFormat/>
    <w:rsid w:val="00B02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891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Ivar Lied</dc:creator>
  <cp:keywords/>
  <dc:description/>
  <cp:lastModifiedBy>Finn Ivar Lied</cp:lastModifiedBy>
  <cp:revision>70</cp:revision>
  <dcterms:created xsi:type="dcterms:W3CDTF">2021-10-13T07:47:00Z</dcterms:created>
  <dcterms:modified xsi:type="dcterms:W3CDTF">2021-10-13T15:11:00Z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2021-10-13T07:47:45Z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24193b42-9bf6-46e6-9e40-9641c861734e</vt:lpwstr>
  </property>
  <property fmtid="{D5CDD505-2E9C-101B-9397-08002B2CF9AE}" pid="8" name="MSIP_Label_06768ce0-ceaf-4778-8ab1-e65d26fe9939_ContentBits">
    <vt:lpwstr>0</vt:lpwstr>
  </property>
</Properties>
</file>